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right="1240" w:bottom="280" w:left="14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232"/>
        <w:ind w:left="166" w:right="0" w:firstLine="0"/>
        <w:jc w:val="left"/>
        <w:rPr>
          <w:sz w:val="32"/>
        </w:rPr>
      </w:pPr>
      <w:r>
        <w:rPr>
          <w:spacing w:val="-27"/>
          <w:sz w:val="32"/>
        </w:rPr>
        <w:t xml:space="preserve">附件 </w:t>
      </w:r>
      <w:r>
        <w:rPr>
          <w:spacing w:val="-19"/>
          <w:sz w:val="32"/>
        </w:rPr>
        <w:t>1</w:t>
      </w:r>
    </w:p>
    <w:p>
      <w:pPr>
        <w:spacing w:before="4" w:line="240" w:lineRule="auto"/>
        <w:rPr>
          <w:sz w:val="54"/>
        </w:rPr>
      </w:pPr>
      <w:r>
        <w:br w:type="column"/>
      </w:r>
    </w:p>
    <w:p>
      <w:pPr>
        <w:pStyle w:val="2"/>
        <w:ind w:left="166"/>
      </w:pPr>
      <w:r>
        <w:t>定点零售药店纳入门诊统筹申请表</w:t>
      </w:r>
    </w:p>
    <w:p>
      <w:pPr>
        <w:spacing w:after="0"/>
        <w:sectPr>
          <w:type w:val="continuous"/>
          <w:pgSz w:w="11910" w:h="16840"/>
          <w:pgMar w:top="1580" w:right="1240" w:bottom="280" w:left="14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46" w:space="62"/>
            <w:col w:w="8142"/>
          </w:cols>
        </w:sectPr>
      </w:pPr>
    </w:p>
    <w:p>
      <w:pPr>
        <w:pStyle w:val="2"/>
        <w:spacing w:before="8"/>
        <w:rPr>
          <w:sz w:val="2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76"/>
        <w:gridCol w:w="2693"/>
        <w:gridCol w:w="1417"/>
        <w:gridCol w:w="2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52"/>
              <w:ind w:left="647"/>
              <w:rPr>
                <w:sz w:val="21"/>
              </w:rPr>
            </w:pPr>
            <w:r>
              <w:rPr>
                <w:sz w:val="21"/>
              </w:rPr>
              <w:t>零售药店名称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152"/>
              <w:ind w:left="56" w:right="49"/>
              <w:jc w:val="center"/>
              <w:rPr>
                <w:sz w:val="21"/>
              </w:rPr>
            </w:pPr>
            <w:r>
              <w:rPr>
                <w:sz w:val="21"/>
              </w:rPr>
              <w:t>成立日期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99"/>
              <w:ind w:left="436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99"/>
              <w:ind w:left="55" w:right="50"/>
              <w:jc w:val="center"/>
              <w:rPr>
                <w:sz w:val="21"/>
              </w:rPr>
            </w:pPr>
            <w:r>
              <w:rPr>
                <w:sz w:val="21"/>
              </w:rPr>
              <w:t>机构国家编码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79" w:type="dxa"/>
            <w:vMerge w:val="restart"/>
          </w:tcPr>
          <w:p>
            <w:pPr>
              <w:pStyle w:val="7"/>
              <w:spacing w:before="7"/>
              <w:rPr>
                <w:rFonts w:ascii="宋体"/>
                <w:b/>
                <w:sz w:val="29"/>
              </w:rPr>
            </w:pPr>
          </w:p>
          <w:p>
            <w:pPr>
              <w:pStyle w:val="7"/>
              <w:ind w:left="117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1276" w:type="dxa"/>
          </w:tcPr>
          <w:p>
            <w:pPr>
              <w:pStyle w:val="7"/>
              <w:spacing w:before="134"/>
              <w:ind w:left="194" w:right="18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134"/>
              <w:ind w:left="56" w:right="49"/>
              <w:jc w:val="center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03"/>
              <w:ind w:left="197" w:right="18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79" w:type="dxa"/>
            <w:vMerge w:val="restart"/>
          </w:tcPr>
          <w:p>
            <w:pPr>
              <w:pStyle w:val="7"/>
              <w:spacing w:before="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企业负责人</w:t>
            </w:r>
          </w:p>
        </w:tc>
        <w:tc>
          <w:tcPr>
            <w:tcW w:w="1276" w:type="dxa"/>
          </w:tcPr>
          <w:p>
            <w:pPr>
              <w:pStyle w:val="7"/>
              <w:spacing w:before="112"/>
              <w:ind w:left="194" w:right="18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112"/>
              <w:ind w:left="56" w:right="49"/>
              <w:jc w:val="center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70"/>
              <w:ind w:left="197" w:right="18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9" w:type="dxa"/>
            <w:vMerge w:val="restart"/>
          </w:tcPr>
          <w:p>
            <w:pPr>
              <w:pStyle w:val="7"/>
              <w:spacing w:before="4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117"/>
              <w:rPr>
                <w:sz w:val="21"/>
              </w:rPr>
            </w:pPr>
            <w:r>
              <w:rPr>
                <w:sz w:val="21"/>
              </w:rPr>
              <w:t>实际控制人</w:t>
            </w:r>
          </w:p>
        </w:tc>
        <w:tc>
          <w:tcPr>
            <w:tcW w:w="1276" w:type="dxa"/>
          </w:tcPr>
          <w:p>
            <w:pPr>
              <w:pStyle w:val="7"/>
              <w:spacing w:before="81"/>
              <w:ind w:left="194" w:right="18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81"/>
              <w:ind w:left="56" w:right="49"/>
              <w:jc w:val="center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128"/>
              <w:ind w:left="197" w:right="18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66"/>
              <w:ind w:left="330"/>
              <w:rPr>
                <w:sz w:val="21"/>
              </w:rPr>
            </w:pPr>
            <w:r>
              <w:rPr>
                <w:sz w:val="21"/>
              </w:rPr>
              <w:t>药品经营许可证证号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166"/>
              <w:ind w:left="56" w:right="49"/>
              <w:jc w:val="center"/>
              <w:rPr>
                <w:sz w:val="21"/>
              </w:rPr>
            </w:pPr>
            <w:r>
              <w:rPr>
                <w:sz w:val="21"/>
              </w:rPr>
              <w:t>发证机关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80"/>
              <w:ind w:left="520" w:right="515"/>
              <w:jc w:val="center"/>
              <w:rPr>
                <w:sz w:val="21"/>
              </w:rPr>
            </w:pPr>
            <w:r>
              <w:rPr>
                <w:sz w:val="21"/>
              </w:rPr>
              <w:t>发证日期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24"/>
              <w:ind w:left="391"/>
              <w:rPr>
                <w:sz w:val="21"/>
              </w:rPr>
            </w:pPr>
            <w:r>
              <w:rPr>
                <w:sz w:val="21"/>
              </w:rPr>
              <w:t>有效期</w:t>
            </w:r>
          </w:p>
          <w:p>
            <w:pPr>
              <w:pStyle w:val="7"/>
              <w:spacing w:before="47"/>
              <w:ind w:left="288"/>
              <w:rPr>
                <w:sz w:val="21"/>
              </w:rPr>
            </w:pPr>
            <w:r>
              <w:rPr>
                <w:sz w:val="21"/>
              </w:rPr>
              <w:t>截止日期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5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520" w:right="515"/>
              <w:jc w:val="center"/>
              <w:rPr>
                <w:sz w:val="21"/>
              </w:rPr>
            </w:pPr>
            <w:r>
              <w:rPr>
                <w:sz w:val="21"/>
              </w:rPr>
              <w:t>经营方式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5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56" w:right="49"/>
              <w:jc w:val="center"/>
              <w:rPr>
                <w:sz w:val="21"/>
              </w:rPr>
            </w:pPr>
            <w:r>
              <w:rPr>
                <w:sz w:val="21"/>
              </w:rPr>
              <w:t>经济类型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520" w:right="515"/>
              <w:jc w:val="center"/>
              <w:rPr>
                <w:sz w:val="21"/>
              </w:rPr>
            </w:pPr>
            <w:r>
              <w:rPr>
                <w:sz w:val="21"/>
              </w:rPr>
              <w:t>经营范围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43"/>
              <w:ind w:left="520" w:right="515"/>
              <w:jc w:val="center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75"/>
              <w:ind w:left="520" w:right="515"/>
              <w:jc w:val="center"/>
              <w:rPr>
                <w:sz w:val="21"/>
              </w:rPr>
            </w:pPr>
            <w:r>
              <w:rPr>
                <w:sz w:val="21"/>
              </w:rPr>
              <w:t>仓库地址</w:t>
            </w:r>
          </w:p>
        </w:tc>
        <w:tc>
          <w:tcPr>
            <w:tcW w:w="6381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436"/>
              <w:rPr>
                <w:sz w:val="21"/>
              </w:rPr>
            </w:pPr>
            <w:r>
              <w:rPr>
                <w:sz w:val="21"/>
              </w:rPr>
              <w:t>营业地址行政区划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33"/>
              <w:ind w:left="56" w:right="49"/>
              <w:jc w:val="center"/>
              <w:rPr>
                <w:sz w:val="21"/>
              </w:rPr>
            </w:pPr>
            <w:r>
              <w:rPr>
                <w:sz w:val="21"/>
              </w:rPr>
              <w:t>经营药品品种</w:t>
            </w:r>
          </w:p>
          <w:p>
            <w:pPr>
              <w:pStyle w:val="7"/>
              <w:spacing w:before="48"/>
              <w:ind w:left="55" w:right="50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37"/>
              <w:ind w:left="541"/>
              <w:rPr>
                <w:sz w:val="21"/>
              </w:rPr>
            </w:pPr>
            <w:r>
              <w:rPr>
                <w:sz w:val="21"/>
              </w:rPr>
              <w:t>药店负责人姓名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  <w:vMerge w:val="restart"/>
          </w:tcPr>
          <w:p>
            <w:pPr>
              <w:pStyle w:val="7"/>
              <w:spacing w:before="10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 w:line="283" w:lineRule="auto"/>
              <w:ind w:left="391" w:right="33" w:hanging="310"/>
              <w:rPr>
                <w:sz w:val="21"/>
              </w:rPr>
            </w:pPr>
            <w:r>
              <w:rPr>
                <w:sz w:val="21"/>
              </w:rPr>
              <w:t>医保目录内药品数量</w:t>
            </w:r>
          </w:p>
        </w:tc>
        <w:tc>
          <w:tcPr>
            <w:tcW w:w="2271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55" w:type="dxa"/>
            <w:gridSpan w:val="2"/>
          </w:tcPr>
          <w:p>
            <w:pPr>
              <w:pStyle w:val="7"/>
              <w:spacing w:before="109"/>
              <w:ind w:left="436"/>
              <w:rPr>
                <w:sz w:val="21"/>
              </w:rPr>
            </w:pPr>
            <w:r>
              <w:rPr>
                <w:sz w:val="21"/>
              </w:rPr>
              <w:t>药店负责人手机号</w:t>
            </w:r>
          </w:p>
        </w:tc>
        <w:tc>
          <w:tcPr>
            <w:tcW w:w="26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65" w:type="dxa"/>
            <w:gridSpan w:val="4"/>
          </w:tcPr>
          <w:p>
            <w:pPr>
              <w:pStyle w:val="7"/>
              <w:spacing w:before="152"/>
              <w:ind w:left="1756"/>
              <w:rPr>
                <w:sz w:val="21"/>
              </w:rPr>
            </w:pPr>
            <w:r>
              <w:rPr>
                <w:sz w:val="21"/>
              </w:rPr>
              <w:t>是否配有专（兼）职医保管理人员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665" w:type="dxa"/>
            <w:gridSpan w:val="4"/>
          </w:tcPr>
          <w:p>
            <w:pPr>
              <w:pStyle w:val="7"/>
              <w:spacing w:before="22"/>
              <w:ind w:left="173" w:right="15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是否建立与医疗保障政策对应的医保药品管理、财务管理、人员管理、信</w:t>
            </w:r>
          </w:p>
          <w:p>
            <w:pPr>
              <w:pStyle w:val="7"/>
              <w:spacing w:before="50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息管理、人证相符以及医保费用结算制度</w:t>
            </w:r>
          </w:p>
        </w:tc>
        <w:tc>
          <w:tcPr>
            <w:tcW w:w="22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580" w:right="1240" w:bottom="280" w:left="14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0"/>
        </w:rPr>
      </w:pPr>
    </w:p>
    <w:p>
      <w:pPr>
        <w:spacing w:before="69"/>
        <w:ind w:left="0" w:right="100" w:firstLine="0"/>
        <w:jc w:val="right"/>
        <w:rPr>
          <w:w w:val="99"/>
          <w:sz w:val="21"/>
        </w:rPr>
      </w:pPr>
      <w:r>
        <w:pict>
          <v:shape id="_x0000_s1026" o:spid="_x0000_s1026" o:spt="202" type="#_x0000_t202" style="position:absolute;left:0pt;margin-left:76.8pt;margin-top:-487.65pt;height:579.6pt;width:447.5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55"/>
                    <w:gridCol w:w="1913"/>
                    <w:gridCol w:w="2197"/>
                    <w:gridCol w:w="227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509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119"/>
                          <w:ind w:left="13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药店管理系统是否含有“进销存”管理功能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22"/>
                          <w:ind w:left="173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95"/>
                            <w:sz w:val="21"/>
                          </w:rPr>
                          <w:t>是否具备符合医保协议管理要求的信息系统，具有符合医保信息系统要求</w:t>
                        </w:r>
                      </w:p>
                      <w:p>
                        <w:pPr>
                          <w:pStyle w:val="7"/>
                          <w:spacing w:before="48"/>
                          <w:ind w:left="158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的网络接口，能为参保人员提供直接联网结算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24"/>
                          <w:ind w:left="173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w w:val="95"/>
                            <w:sz w:val="21"/>
                          </w:rPr>
                          <w:t>是否可实现医保结算数据和“进销存”数据真实、全面、准确、实时上传</w:t>
                        </w:r>
                      </w:p>
                      <w:p>
                        <w:pPr>
                          <w:pStyle w:val="7"/>
                          <w:spacing w:before="48"/>
                          <w:ind w:left="165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市</w:t>
                        </w:r>
                        <w:r>
                          <w:rPr>
                            <w:sz w:val="21"/>
                          </w:rPr>
                          <w:t>医保信息平台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3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136"/>
                          <w:ind w:left="160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是否对所售医保目录内药品设立明确的甲乙类标识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4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136"/>
                          <w:ind w:left="160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有医保支付限制的药品是否在醒目位置标明限制条件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24"/>
                          <w:ind w:left="173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w w:val="95"/>
                            <w:sz w:val="21"/>
                          </w:rPr>
                          <w:t>药店管理系统是否具备药品医保支付类别、限制性条件、长处方管理药品</w:t>
                        </w:r>
                      </w:p>
                      <w:p>
                        <w:pPr>
                          <w:pStyle w:val="7"/>
                          <w:spacing w:before="48"/>
                          <w:ind w:left="163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等事前提醒、事中拦截、智能审核功能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23"/>
                          <w:ind w:left="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是否具有档案管理硬件设施，是否具备保存“进销存”台账、外配处方</w:t>
                        </w:r>
                      </w:p>
                      <w:p>
                        <w:pPr>
                          <w:pStyle w:val="7"/>
                          <w:spacing w:before="48"/>
                          <w:ind w:left="18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购药清单的纸质和电子资料能力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spacing w:before="23"/>
                          <w:ind w:left="-15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5" w:hRule="atLeast"/>
                    </w:trPr>
                    <w:tc>
                      <w:tcPr>
                        <w:tcW w:w="6665" w:type="dxa"/>
                        <w:gridSpan w:val="3"/>
                      </w:tcPr>
                      <w:p>
                        <w:pPr>
                          <w:pStyle w:val="7"/>
                          <w:spacing w:before="137"/>
                          <w:ind w:left="158" w:right="1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是否经营中药饮片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7"/>
                          <w:spacing w:before="169"/>
                          <w:ind w:left="520" w:right="5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执业药师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7"/>
                          <w:spacing w:before="169"/>
                          <w:ind w:right="63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7"/>
                          <w:spacing w:before="169"/>
                          <w:ind w:right="5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执业中药师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spacing w:before="169"/>
                          <w:ind w:right="7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3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7"/>
                          <w:spacing w:before="166"/>
                          <w:ind w:left="520" w:right="5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从业药师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7"/>
                          <w:spacing w:before="166"/>
                          <w:ind w:right="63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7"/>
                          <w:spacing w:before="166"/>
                          <w:ind w:right="5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从业中药师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7"/>
                          <w:spacing w:before="166"/>
                          <w:ind w:right="7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0" w:hRule="atLeast"/>
                    </w:trPr>
                    <w:tc>
                      <w:tcPr>
                        <w:tcW w:w="2555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ind w:left="520" w:right="5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其他药师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ind w:right="63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ind w:right="5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药师总人数</w:t>
                        </w:r>
                      </w:p>
                    </w:tc>
                    <w:tc>
                      <w:tcPr>
                        <w:tcW w:w="2271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ind w:right="7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60" w:hRule="atLeast"/>
                    </w:trPr>
                    <w:tc>
                      <w:tcPr>
                        <w:tcW w:w="2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7"/>
                          <w:spacing w:line="283" w:lineRule="auto"/>
                          <w:ind w:left="964" w:right="2" w:hanging="9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已设主要管理制度、工作台账名称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72" w:hRule="atLeast"/>
                    </w:trPr>
                    <w:tc>
                      <w:tcPr>
                        <w:tcW w:w="25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ind w:left="520" w:right="5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定点零售药店</w:t>
                        </w:r>
                        <w:r>
                          <w:rPr>
                            <w:sz w:val="21"/>
                          </w:rPr>
                          <w:t>申请及承诺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44" w:line="283" w:lineRule="auto"/>
                          <w:ind w:right="-15" w:firstLine="420" w:firstLineChars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本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药店</w:t>
                        </w:r>
                        <w:r>
                          <w:rPr>
                            <w:sz w:val="21"/>
                          </w:rPr>
                          <w:t>申请纳入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拉萨</w:t>
                        </w:r>
                        <w:r>
                          <w:rPr>
                            <w:sz w:val="21"/>
                          </w:rPr>
                          <w:t>市职工医保门诊统筹范围，并承诺，所有上传填报的资料全部真实完整、合法、有效，如因违反上述承诺造成的任何后果或不良影响，本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药店</w:t>
                        </w:r>
                        <w:r>
                          <w:rPr>
                            <w:sz w:val="21"/>
                          </w:rPr>
                          <w:t>一律自行承担责任</w:t>
                        </w:r>
                      </w:p>
                      <w:p>
                        <w:pPr>
                          <w:pStyle w:val="7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4728"/>
                          </w:tabs>
                          <w:ind w:left="4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法定代表人（委托代理人）签字：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单位公章：</w:t>
                        </w:r>
                      </w:p>
                      <w:p>
                        <w:pPr>
                          <w:pStyle w:val="7"/>
                          <w:tabs>
                            <w:tab w:val="left" w:pos="3785"/>
                            <w:tab w:val="left" w:pos="4414"/>
                          </w:tabs>
                          <w:spacing w:before="48"/>
                          <w:ind w:left="3365" w:firstLine="630" w:firstLineChars="3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w w:val="99"/>
          <w:sz w:val="21"/>
        </w:rPr>
        <w:t>。</w:t>
      </w:r>
    </w:p>
    <w:p>
      <w:pPr>
        <w:spacing w:before="69"/>
        <w:ind w:left="0" w:right="100" w:firstLine="0"/>
        <w:jc w:val="right"/>
        <w:rPr>
          <w:w w:val="99"/>
          <w:sz w:val="21"/>
        </w:rPr>
      </w:pPr>
    </w:p>
    <w:p>
      <w:pPr>
        <w:spacing w:before="69"/>
        <w:ind w:left="0" w:right="100" w:firstLine="0"/>
        <w:jc w:val="right"/>
        <w:rPr>
          <w:w w:val="99"/>
          <w:sz w:val="21"/>
        </w:rPr>
      </w:pPr>
    </w:p>
    <w:p>
      <w:pPr>
        <w:spacing w:before="69"/>
        <w:ind w:left="0" w:right="100" w:firstLine="0"/>
        <w:jc w:val="right"/>
        <w:rPr>
          <w:w w:val="99"/>
          <w:sz w:val="21"/>
        </w:rPr>
      </w:pPr>
    </w:p>
    <w:p>
      <w:pPr>
        <w:spacing w:before="69" w:after="0" w:afterAutospacing="0"/>
        <w:ind w:left="0" w:right="100" w:firstLine="0"/>
        <w:jc w:val="right"/>
        <w:rPr>
          <w:w w:val="99"/>
          <w:sz w:val="21"/>
        </w:rPr>
      </w:pPr>
    </w:p>
    <w:p>
      <w:pPr>
        <w:spacing w:before="0" w:beforeAutospacing="0"/>
        <w:ind w:left="0" w:right="0" w:firstLine="0"/>
        <w:jc w:val="both"/>
        <w:rPr>
          <w:w w:val="99"/>
          <w:sz w:val="21"/>
        </w:rPr>
      </w:pPr>
      <w:bookmarkStart w:id="0" w:name="_GoBack"/>
      <w:bookmarkEnd w:id="0"/>
      <w:r>
        <w:rPr>
          <w:sz w:val="21"/>
        </w:rPr>
        <w:pict>
          <v:line id="_x0000_s1028" o:spid="_x0000_s1028" o:spt="20" style="position:absolute;left:0pt;flip:y;margin-left:6.55pt;margin-top:5.35pt;height:1.5pt;width:450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sectPr>
      <w:pgSz w:w="11910" w:h="16840"/>
      <w:pgMar w:top="1580" w:right="1240" w:bottom="280" w:left="14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Tg3OWRiZGUzN2E3YTY0M2JjOGRiZWQzNDJkMzc2YTEifQ=="/>
  </w:docVars>
  <w:rsids>
    <w:rsidRoot w:val="00000000"/>
    <w:rsid w:val="00734F6D"/>
    <w:rsid w:val="08BA0844"/>
    <w:rsid w:val="0926412B"/>
    <w:rsid w:val="0A825391"/>
    <w:rsid w:val="0B1170D9"/>
    <w:rsid w:val="21F7620D"/>
    <w:rsid w:val="328C7768"/>
    <w:rsid w:val="34AB7E36"/>
    <w:rsid w:val="3BDF3B42"/>
    <w:rsid w:val="44613991"/>
    <w:rsid w:val="477C392D"/>
    <w:rsid w:val="4DBC3045"/>
    <w:rsid w:val="5201085F"/>
    <w:rsid w:val="63F10F9A"/>
    <w:rsid w:val="685B6F1E"/>
    <w:rsid w:val="6CC4450B"/>
    <w:rsid w:val="6E931F60"/>
    <w:rsid w:val="771B5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2024-01-30T06:16:00Z</dcterms:created>
  <dc:creator>Administrator</dc:creator>
  <cp:lastModifiedBy>譚子</cp:lastModifiedBy>
  <dcterms:modified xsi:type="dcterms:W3CDTF">2024-02-02T01:59:11Z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2024-01-30T00:00:00Z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073FE7FD8D8345C7A0D20A9ECD770953_12</vt:lpwstr>
  </property>
</Properties>
</file>